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812BB" w14:textId="77777777" w:rsidR="00B222EE" w:rsidRPr="00654FD3" w:rsidRDefault="00B222EE" w:rsidP="00B222EE">
      <w:r w:rsidRPr="00654FD3">
        <w:t>Para poder actualizar el nuevo fichero de almacén de certificados de SI</w:t>
      </w:r>
      <w:r>
        <w:t>G</w:t>
      </w:r>
      <w:r w:rsidRPr="00654FD3">
        <w:t xml:space="preserve">CA en su </w:t>
      </w:r>
      <w:r>
        <w:t>dispositivo</w:t>
      </w:r>
      <w:r w:rsidRPr="00654FD3">
        <w:t xml:space="preserve"> realice los siguientes pasos.</w:t>
      </w:r>
    </w:p>
    <w:p w14:paraId="5A937C4C" w14:textId="77777777" w:rsidR="00B222EE" w:rsidRPr="00654FD3" w:rsidRDefault="00B222EE" w:rsidP="00B222EE">
      <w:r w:rsidRPr="00654FD3">
        <w:t xml:space="preserve">Es posible que su </w:t>
      </w:r>
      <w:r>
        <w:t>dispositivo</w:t>
      </w:r>
      <w:r w:rsidRPr="00654FD3">
        <w:t xml:space="preserve"> requiera perfil de administrador para realizar dichos pasos.</w:t>
      </w:r>
    </w:p>
    <w:p w14:paraId="67145AAE" w14:textId="1965033A" w:rsidR="00B222EE" w:rsidRPr="00654FD3" w:rsidRDefault="00B222EE" w:rsidP="00B222EE">
      <w:r w:rsidRPr="00654FD3">
        <w:t xml:space="preserve">Descargue el fichero cacerts.zip </w:t>
      </w:r>
      <w:r>
        <w:t>situado en el</w:t>
      </w:r>
      <w:r w:rsidRPr="00654FD3">
        <w:t xml:space="preserve"> apartado Manuales de procedimiento y Normativa</w:t>
      </w:r>
      <w:r w:rsidR="003C4ADD">
        <w:t xml:space="preserve">, </w:t>
      </w:r>
      <w:r w:rsidR="003C4ADD" w:rsidRPr="003C4ADD">
        <w:rPr>
          <w:b/>
          <w:bCs/>
        </w:rPr>
        <w:t>Almacén de certificados</w:t>
      </w:r>
      <w:r w:rsidR="001A3C49">
        <w:rPr>
          <w:b/>
          <w:bCs/>
        </w:rPr>
        <w:t xml:space="preserve"> </w:t>
      </w:r>
      <w:r w:rsidR="001A3C49">
        <w:t xml:space="preserve">de </w:t>
      </w:r>
      <w:r w:rsidR="002B23B0">
        <w:t>APLIAGRI</w:t>
      </w:r>
      <w:r w:rsidR="009C4DD2">
        <w:t>-SIGCA</w:t>
      </w:r>
      <w:r w:rsidR="001A3C49">
        <w:t xml:space="preserve"> </w:t>
      </w:r>
      <w:hyperlink r:id="rId8" w:history="1">
        <w:r w:rsidR="001A3C49" w:rsidRPr="001A3C49">
          <w:rPr>
            <w:rStyle w:val="Hipervnculo"/>
          </w:rPr>
          <w:t>https://apliagri.castillalamancha.es/sigca</w:t>
        </w:r>
      </w:hyperlink>
      <w:r w:rsidRPr="00654FD3">
        <w:t>.</w:t>
      </w:r>
    </w:p>
    <w:p w14:paraId="12E7B4B5" w14:textId="26738142" w:rsidR="00B222EE" w:rsidRPr="00654FD3" w:rsidRDefault="00B222EE" w:rsidP="00B222EE">
      <w:r w:rsidRPr="00654FD3">
        <w:t>A continuación</w:t>
      </w:r>
      <w:r>
        <w:t>,</w:t>
      </w:r>
      <w:r w:rsidRPr="00654FD3">
        <w:t xml:space="preserve"> descompr</w:t>
      </w:r>
      <w:r w:rsidR="003C4ADD">
        <w:t>imir el fichero</w:t>
      </w:r>
      <w:r w:rsidRPr="00654FD3">
        <w:t>.</w:t>
      </w:r>
    </w:p>
    <w:p w14:paraId="5E0C4205" w14:textId="77777777" w:rsidR="00B222EE" w:rsidRPr="00654FD3" w:rsidRDefault="00B222EE" w:rsidP="00B222EE">
      <w:r w:rsidRPr="00654FD3">
        <w:t>Vaya a la carpeta: C:\Program Files\SIGCA\lib\jre8\lib\security</w:t>
      </w:r>
    </w:p>
    <w:p w14:paraId="174D917C" w14:textId="77777777" w:rsidR="00B222EE" w:rsidRPr="00654FD3" w:rsidRDefault="00B222EE" w:rsidP="00B222EE">
      <w:r w:rsidRPr="00654FD3">
        <w:t>Renombre el actual fichero cacerts (o elimínelo de la carpeta security).</w:t>
      </w:r>
    </w:p>
    <w:p w14:paraId="15D30975" w14:textId="77777777" w:rsidR="00B222EE" w:rsidRPr="00654FD3" w:rsidRDefault="00B222EE" w:rsidP="00B222EE">
      <w:r w:rsidRPr="00654FD3">
        <w:t>Pegue el nuevo fichero cacerts en la carpeta security.</w:t>
      </w:r>
    </w:p>
    <w:p w14:paraId="5C1E84F3" w14:textId="77777777" w:rsidR="00B222EE" w:rsidRDefault="00B222EE" w:rsidP="00B222EE">
      <w:r w:rsidRPr="00654FD3">
        <w:t>Finalmente asegúrese que las propiedades de su lanzador SIGCA son como las de la imagen.</w:t>
      </w:r>
    </w:p>
    <w:p w14:paraId="19DF4801" w14:textId="4435BEDC" w:rsidR="00B222EE" w:rsidRDefault="003C4ADD" w:rsidP="00B222EE">
      <w:r>
        <w:t>NOTA</w:t>
      </w:r>
      <w:r w:rsidR="00B222EE">
        <w:t xml:space="preserve">: En caso de que la ruta de destino de su equipo no sea la de la imagen deberá hacer el cambio del fichero cacerts en la carpeta </w:t>
      </w:r>
      <w:r w:rsidR="001F6F6D">
        <w:t>\</w:t>
      </w:r>
      <w:r w:rsidR="00B222EE">
        <w:t>security de la ruta que le indique su destino</w:t>
      </w:r>
      <w:r>
        <w:t xml:space="preserve"> a partir de C:\..\</w:t>
      </w:r>
      <w:r w:rsidRPr="00654FD3">
        <w:t>jre8\lib\security</w:t>
      </w:r>
      <w:r w:rsidR="00B222EE">
        <w:t>.</w:t>
      </w:r>
    </w:p>
    <w:p w14:paraId="242EACE9" w14:textId="41B7FD78" w:rsidR="00A12E02" w:rsidRPr="00B83609" w:rsidRDefault="00B222EE" w:rsidP="00B222EE">
      <w:pPr>
        <w:jc w:val="center"/>
      </w:pPr>
      <w:r>
        <w:rPr>
          <w:noProof/>
        </w:rPr>
        <w:drawing>
          <wp:inline distT="0" distB="0" distL="0" distR="0" wp14:anchorId="1F4D2F2D" wp14:editId="539AB43C">
            <wp:extent cx="3187938" cy="4542129"/>
            <wp:effectExtent l="0" t="0" r="0" b="0"/>
            <wp:docPr id="48405714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42" cy="4559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12E02" w:rsidRPr="00B83609" w:rsidSect="00B83609">
      <w:headerReference w:type="default" r:id="rId10"/>
      <w:footerReference w:type="default" r:id="rId11"/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456B3" w14:textId="77777777" w:rsidR="00C75F04" w:rsidRDefault="00C75F04">
      <w:pPr>
        <w:spacing w:after="0" w:line="240" w:lineRule="auto"/>
      </w:pPr>
      <w:r>
        <w:separator/>
      </w:r>
    </w:p>
  </w:endnote>
  <w:endnote w:type="continuationSeparator" w:id="0">
    <w:p w14:paraId="7712A005" w14:textId="77777777" w:rsidR="00C75F04" w:rsidRDefault="00C75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702B6" w14:textId="77777777" w:rsidR="005E299A" w:rsidRDefault="005E299A" w:rsidP="00B20D3A">
    <w:pPr>
      <w:pStyle w:val="Piedepgina"/>
      <w:ind w:left="-851"/>
      <w:rPr>
        <w:rFonts w:ascii="Arial Narrow" w:hAnsi="Arial Narrow"/>
        <w:b/>
        <w:color w:val="000080"/>
        <w:sz w:val="18"/>
        <w:szCs w:val="18"/>
      </w:rPr>
    </w:pPr>
    <w:r>
      <w:rPr>
        <w:rFonts w:ascii="Arial Narrow" w:hAnsi="Arial Narrow"/>
        <w:b/>
        <w:noProof/>
        <w:sz w:val="18"/>
        <w:szCs w:val="18"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9C56AC" wp14:editId="7AB5BACE">
              <wp:simplePos x="0" y="0"/>
              <wp:positionH relativeFrom="column">
                <wp:posOffset>2367280</wp:posOffset>
              </wp:positionH>
              <wp:positionV relativeFrom="paragraph">
                <wp:posOffset>-101600</wp:posOffset>
              </wp:positionV>
              <wp:extent cx="0" cy="827405"/>
              <wp:effectExtent l="0" t="0" r="19050" b="10795"/>
              <wp:wrapNone/>
              <wp:docPr id="1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27405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6AEB8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186.4pt;margin-top:-8pt;width:0;height:65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" strokeweight=".5pt"/>
          </w:pict>
        </mc:Fallback>
      </mc:AlternateContent>
    </w:r>
    <w:r>
      <w:rPr>
        <w:rFonts w:ascii="Arial Narrow" w:hAnsi="Arial Narrow"/>
        <w:b/>
        <w:noProof/>
        <w:sz w:val="18"/>
        <w:szCs w:val="18"/>
        <w:lang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CC6520" wp14:editId="445052DE">
              <wp:simplePos x="0" y="0"/>
              <wp:positionH relativeFrom="column">
                <wp:posOffset>-596053</wp:posOffset>
              </wp:positionH>
              <wp:positionV relativeFrom="paragraph">
                <wp:posOffset>-171450</wp:posOffset>
              </wp:positionV>
              <wp:extent cx="0" cy="895350"/>
              <wp:effectExtent l="0" t="0" r="19050" b="19050"/>
              <wp:wrapNone/>
              <wp:docPr id="6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9535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60C267" id="AutoShape 13" o:spid="_x0000_s1026" type="#_x0000_t32" style="position:absolute;margin-left:-46.95pt;margin-top:-13.5pt;width:0;height:7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" strokeweight=".5pt"/>
          </w:pict>
        </mc:Fallback>
      </mc:AlternateContent>
    </w:r>
    <w:r>
      <w:rPr>
        <w:rFonts w:ascii="Arial Narrow" w:hAnsi="Arial Narrow"/>
        <w:b/>
        <w:noProof/>
        <w:sz w:val="18"/>
        <w:szCs w:val="18"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87EB1C" wp14:editId="7153708E">
              <wp:simplePos x="0" y="0"/>
              <wp:positionH relativeFrom="column">
                <wp:posOffset>4236932</wp:posOffset>
              </wp:positionH>
              <wp:positionV relativeFrom="paragraph">
                <wp:posOffset>-101388</wp:posOffset>
              </wp:positionV>
              <wp:extent cx="0" cy="827616"/>
              <wp:effectExtent l="0" t="0" r="19050" b="10795"/>
              <wp:wrapNone/>
              <wp:docPr id="5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27616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3ADBB3" id="AutoShape 13" o:spid="_x0000_s1026" type="#_x0000_t32" style="position:absolute;margin-left:333.6pt;margin-top:-8pt;width:0;height:65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" strokeweight=".5pt"/>
          </w:pict>
        </mc:Fallback>
      </mc:AlternateContent>
    </w:r>
    <w:r w:rsidRPr="00362876">
      <w:rPr>
        <w:rFonts w:ascii="Arial Narrow" w:hAnsi="Arial Narrow"/>
        <w:b/>
        <w:color w:val="000080"/>
        <w:sz w:val="18"/>
        <w:szCs w:val="18"/>
      </w:rPr>
      <w:t xml:space="preserve">Consejería de Agricultura, </w:t>
    </w:r>
    <w:r>
      <w:rPr>
        <w:rFonts w:ascii="Arial Narrow" w:hAnsi="Arial Narrow"/>
        <w:b/>
        <w:color w:val="000080"/>
        <w:sz w:val="18"/>
        <w:szCs w:val="18"/>
      </w:rPr>
      <w:t>Ganadería</w:t>
    </w:r>
    <w:r w:rsidRPr="00362876">
      <w:rPr>
        <w:rFonts w:ascii="Arial Narrow" w:hAnsi="Arial Narrow"/>
        <w:b/>
        <w:color w:val="000080"/>
        <w:sz w:val="18"/>
        <w:szCs w:val="18"/>
      </w:rPr>
      <w:t xml:space="preserve"> y Desarrollo Rural</w:t>
    </w:r>
  </w:p>
  <w:p w14:paraId="1C6FD4DD" w14:textId="77777777" w:rsidR="005E299A" w:rsidRPr="00362876" w:rsidRDefault="005E299A" w:rsidP="00B20D3A">
    <w:pPr>
      <w:pStyle w:val="Piedepgina"/>
      <w:ind w:left="-851"/>
      <w:rPr>
        <w:rFonts w:ascii="Arial Narrow" w:hAnsi="Arial Narrow"/>
        <w:b/>
        <w:color w:val="000080"/>
        <w:sz w:val="18"/>
        <w:szCs w:val="18"/>
      </w:rPr>
    </w:pPr>
    <w:r>
      <w:rPr>
        <w:rFonts w:ascii="Arial Narrow" w:hAnsi="Arial Narrow"/>
        <w:b/>
        <w:color w:val="000080"/>
        <w:sz w:val="18"/>
        <w:szCs w:val="18"/>
      </w:rPr>
      <w:t>Secretaría General</w:t>
    </w:r>
  </w:p>
  <w:p w14:paraId="0945E679" w14:textId="77777777" w:rsidR="005E299A" w:rsidRPr="00362876" w:rsidRDefault="005E299A" w:rsidP="00B20D3A">
    <w:pPr>
      <w:pStyle w:val="Piedepgina"/>
      <w:tabs>
        <w:tab w:val="left" w:pos="4536"/>
      </w:tabs>
      <w:ind w:left="-851"/>
      <w:rPr>
        <w:rFonts w:ascii="Arial Narrow" w:hAnsi="Arial Narrow"/>
        <w:color w:val="000080"/>
        <w:sz w:val="18"/>
        <w:szCs w:val="18"/>
      </w:rPr>
    </w:pPr>
    <w:r>
      <w:rPr>
        <w:rFonts w:ascii="Arial Narrow" w:hAnsi="Arial Narrow"/>
        <w:color w:val="000080"/>
        <w:sz w:val="18"/>
        <w:szCs w:val="18"/>
      </w:rPr>
      <w:t xml:space="preserve">C/ Pintor Matías Moreno, 4                                                                      </w:t>
    </w:r>
  </w:p>
  <w:p w14:paraId="59A76EAC" w14:textId="77777777" w:rsidR="005E299A" w:rsidRPr="00D15CDE" w:rsidRDefault="005E299A" w:rsidP="00B20D3A">
    <w:pPr>
      <w:pStyle w:val="Piedepgina"/>
      <w:tabs>
        <w:tab w:val="left" w:pos="4536"/>
        <w:tab w:val="left" w:pos="6804"/>
      </w:tabs>
      <w:ind w:left="-851"/>
      <w:rPr>
        <w:rFonts w:ascii="Arial Narrow" w:hAnsi="Arial Narrow"/>
        <w:sz w:val="18"/>
        <w:szCs w:val="18"/>
      </w:rPr>
    </w:pPr>
    <w:r>
      <w:rPr>
        <w:rFonts w:ascii="Arial Narrow" w:hAnsi="Arial Narrow"/>
        <w:color w:val="000080"/>
        <w:sz w:val="18"/>
        <w:szCs w:val="18"/>
      </w:rPr>
      <w:t xml:space="preserve">45071 – Toledo                                                                                        </w:t>
    </w:r>
    <w:r w:rsidRPr="00FD37D2">
      <w:rPr>
        <w:rFonts w:ascii="Arial Narrow" w:hAnsi="Arial Narrow"/>
        <w:color w:val="808080" w:themeColor="background1" w:themeShade="80"/>
        <w:sz w:val="18"/>
        <w:szCs w:val="18"/>
      </w:rPr>
      <w:t>Tel.</w:t>
    </w:r>
    <w:r>
      <w:rPr>
        <w:rFonts w:ascii="Arial Narrow" w:hAnsi="Arial Narrow"/>
        <w:color w:val="808080" w:themeColor="background1" w:themeShade="80"/>
        <w:sz w:val="18"/>
        <w:szCs w:val="18"/>
      </w:rPr>
      <w:t>:</w:t>
    </w:r>
    <w:r w:rsidRPr="00FD37D2">
      <w:rPr>
        <w:rFonts w:ascii="Arial Narrow" w:hAnsi="Arial Narrow"/>
        <w:color w:val="808080" w:themeColor="background1" w:themeShade="80"/>
        <w:sz w:val="18"/>
        <w:szCs w:val="18"/>
      </w:rPr>
      <w:t xml:space="preserve"> 925 2</w:t>
    </w:r>
    <w:r>
      <w:rPr>
        <w:rFonts w:ascii="Arial Narrow" w:hAnsi="Arial Narrow"/>
        <w:color w:val="808080" w:themeColor="background1" w:themeShade="80"/>
        <w:sz w:val="18"/>
        <w:szCs w:val="18"/>
      </w:rPr>
      <w:t>66700</w:t>
    </w:r>
    <w:r w:rsidRPr="00FD37D2">
      <w:rPr>
        <w:rFonts w:ascii="Arial Narrow" w:hAnsi="Arial Narrow"/>
        <w:color w:val="808080" w:themeColor="background1" w:themeShade="80"/>
        <w:sz w:val="18"/>
        <w:szCs w:val="18"/>
      </w:rPr>
      <w:t xml:space="preserve"> </w:t>
    </w:r>
    <w:r>
      <w:rPr>
        <w:rFonts w:ascii="Arial Narrow" w:hAnsi="Arial Narrow"/>
        <w:color w:val="808080" w:themeColor="background1" w:themeShade="80"/>
        <w:sz w:val="18"/>
        <w:szCs w:val="18"/>
      </w:rPr>
      <w:t xml:space="preserve">                                              </w:t>
    </w:r>
    <w:r w:rsidRPr="00FD37D2">
      <w:rPr>
        <w:rFonts w:ascii="Arial Narrow" w:hAnsi="Arial Narrow"/>
        <w:color w:val="808080" w:themeColor="background1" w:themeShade="80"/>
        <w:sz w:val="18"/>
        <w:szCs w:val="18"/>
      </w:rPr>
      <w:t>www.castillalamancha.es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7DBC8" w14:textId="77777777" w:rsidR="00C75F04" w:rsidRDefault="00C75F04">
      <w:pPr>
        <w:spacing w:after="0" w:line="240" w:lineRule="auto"/>
      </w:pPr>
      <w:r>
        <w:separator/>
      </w:r>
    </w:p>
  </w:footnote>
  <w:footnote w:type="continuationSeparator" w:id="0">
    <w:p w14:paraId="4D76EA87" w14:textId="77777777" w:rsidR="00C75F04" w:rsidRDefault="00C75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75A9C" w14:textId="77777777" w:rsidR="005E299A" w:rsidRDefault="005E299A" w:rsidP="005F068E">
    <w:pPr>
      <w:pStyle w:val="Encabezado"/>
      <w:tabs>
        <w:tab w:val="clear" w:pos="4252"/>
        <w:tab w:val="clear" w:pos="8504"/>
        <w:tab w:val="left" w:pos="2385"/>
      </w:tabs>
      <w:ind w:right="-1"/>
    </w:pPr>
    <w:r>
      <w:rPr>
        <w:noProof/>
        <w:lang w:eastAsia="es-ES"/>
      </w:rPr>
      <w:drawing>
        <wp:anchor distT="0" distB="0" distL="114300" distR="114300" simplePos="0" relativeHeight="251662336" behindDoc="1" locked="0" layoutInCell="1" allowOverlap="1" wp14:anchorId="46BD9DA0" wp14:editId="7354E32E">
          <wp:simplePos x="0" y="0"/>
          <wp:positionH relativeFrom="page">
            <wp:posOffset>483235</wp:posOffset>
          </wp:positionH>
          <wp:positionV relativeFrom="paragraph">
            <wp:posOffset>-96520</wp:posOffset>
          </wp:positionV>
          <wp:extent cx="1442085" cy="927735"/>
          <wp:effectExtent l="0" t="0" r="5715" b="5715"/>
          <wp:wrapNone/>
          <wp:docPr id="703398300" name="Imagen 703398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085" cy="927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w:t xml:space="preserve">     </w:t>
    </w:r>
    <w:r>
      <w:tab/>
      <w:t xml:space="preserve">                                                                                  </w:t>
    </w:r>
  </w:p>
  <w:p w14:paraId="0FBC0D55" w14:textId="77777777" w:rsidR="005E299A" w:rsidRPr="005F068E" w:rsidRDefault="005E299A" w:rsidP="005F068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48776F"/>
    <w:multiLevelType w:val="hybridMultilevel"/>
    <w:tmpl w:val="F6142246"/>
    <w:lvl w:ilvl="0" w:tplc="C20CCC9C">
      <w:start w:val="8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1237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609"/>
    <w:rsid w:val="000205B3"/>
    <w:rsid w:val="00115661"/>
    <w:rsid w:val="0014559F"/>
    <w:rsid w:val="00146987"/>
    <w:rsid w:val="001A3C49"/>
    <w:rsid w:val="001D02FD"/>
    <w:rsid w:val="001F6F6D"/>
    <w:rsid w:val="0020752F"/>
    <w:rsid w:val="00264FA5"/>
    <w:rsid w:val="002B23B0"/>
    <w:rsid w:val="00394A1C"/>
    <w:rsid w:val="003A7C7A"/>
    <w:rsid w:val="003C4ADD"/>
    <w:rsid w:val="004D168B"/>
    <w:rsid w:val="004D52CC"/>
    <w:rsid w:val="00555C0A"/>
    <w:rsid w:val="005A03BA"/>
    <w:rsid w:val="005E299A"/>
    <w:rsid w:val="007100B3"/>
    <w:rsid w:val="00747596"/>
    <w:rsid w:val="00871C20"/>
    <w:rsid w:val="0092607C"/>
    <w:rsid w:val="00934BE4"/>
    <w:rsid w:val="00953867"/>
    <w:rsid w:val="009A34F7"/>
    <w:rsid w:val="009C4DD2"/>
    <w:rsid w:val="00A12E02"/>
    <w:rsid w:val="00A624E7"/>
    <w:rsid w:val="00A86FE8"/>
    <w:rsid w:val="00AA1531"/>
    <w:rsid w:val="00B222EE"/>
    <w:rsid w:val="00B83609"/>
    <w:rsid w:val="00BE3EFB"/>
    <w:rsid w:val="00C75F04"/>
    <w:rsid w:val="00C87FDD"/>
    <w:rsid w:val="00D56CAB"/>
    <w:rsid w:val="00D701CA"/>
    <w:rsid w:val="00E027D8"/>
    <w:rsid w:val="00E56FAF"/>
    <w:rsid w:val="00EC49DF"/>
    <w:rsid w:val="00ED038B"/>
    <w:rsid w:val="00F63661"/>
    <w:rsid w:val="00F81927"/>
    <w:rsid w:val="00FC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E3950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559F"/>
    <w:rPr>
      <w:rFonts w:ascii="Calibri" w:eastAsia="Calibri" w:hAnsi="Calibri" w:cs="Times New Roman"/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836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836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836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836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836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836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836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836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836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836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836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836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8360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8360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8360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8360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8360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8360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836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836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836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836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836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8360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8360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8360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836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8360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83609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rsid w:val="00B836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B83609"/>
    <w:rPr>
      <w:rFonts w:ascii="Calibri" w:eastAsia="Calibri" w:hAnsi="Calibri" w:cs="Times New Roman"/>
      <w:kern w:val="0"/>
      <w14:ligatures w14:val="none"/>
    </w:rPr>
  </w:style>
  <w:style w:type="paragraph" w:styleId="Piedepgina">
    <w:name w:val="footer"/>
    <w:basedOn w:val="Normal"/>
    <w:link w:val="PiedepginaCar"/>
    <w:uiPriority w:val="99"/>
    <w:rsid w:val="00B836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3609"/>
    <w:rPr>
      <w:rFonts w:ascii="Calibri" w:eastAsia="Calibri" w:hAnsi="Calibri" w:cs="Times New Roman"/>
      <w:kern w:val="0"/>
      <w14:ligatures w14:val="none"/>
    </w:rPr>
  </w:style>
  <w:style w:type="character" w:styleId="Hipervnculo">
    <w:name w:val="Hyperlink"/>
    <w:basedOn w:val="Fuentedeprrafopredeter"/>
    <w:uiPriority w:val="99"/>
    <w:unhideWhenUsed/>
    <w:rsid w:val="00B83609"/>
    <w:rPr>
      <w:color w:val="467886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83609"/>
    <w:rPr>
      <w:color w:val="96607D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47596"/>
    <w:rPr>
      <w:color w:val="605E5C"/>
      <w:shd w:val="clear" w:color="auto" w:fill="E1DFDD"/>
    </w:rPr>
  </w:style>
  <w:style w:type="paragraph" w:styleId="TtuloTDC">
    <w:name w:val="TOC Heading"/>
    <w:basedOn w:val="Ttulo1"/>
    <w:next w:val="Normal"/>
    <w:uiPriority w:val="39"/>
    <w:unhideWhenUsed/>
    <w:qFormat/>
    <w:rsid w:val="0092607C"/>
    <w:pPr>
      <w:spacing w:before="240" w:after="0"/>
      <w:outlineLvl w:val="9"/>
    </w:pPr>
    <w:rPr>
      <w:sz w:val="32"/>
      <w:szCs w:val="32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92607C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agri.castillalamancha.es/sigc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B40DE-A2C4-4FCC-AB81-7287A403B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2026-10-23T08:41:00Z</dcterms:created>
  <dcterms:modified xsi:type="dcterms:W3CDTF">2026-10-23T10:42:00Z</dcterms:modified>
</cp:coreProperties>
</file>