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45A2" w14:textId="77777777" w:rsidR="003520E7" w:rsidRDefault="003520E7" w:rsidP="003520E7">
      <w:pPr>
        <w:ind w:firstLine="0"/>
        <w:jc w:val="center"/>
        <w:rPr>
          <w:rFonts w:cs="Arial"/>
          <w:b/>
        </w:rPr>
      </w:pPr>
    </w:p>
    <w:p w14:paraId="26934F73" w14:textId="77777777" w:rsidR="003520E7" w:rsidRDefault="003520E7" w:rsidP="003520E7">
      <w:pPr>
        <w:ind w:firstLine="0"/>
        <w:jc w:val="center"/>
        <w:rPr>
          <w:rFonts w:cs="Arial"/>
          <w:b/>
        </w:rPr>
      </w:pPr>
    </w:p>
    <w:p w14:paraId="66631BA2" w14:textId="77777777" w:rsidR="003520E7" w:rsidRDefault="003520E7" w:rsidP="003520E7">
      <w:pPr>
        <w:ind w:firstLine="0"/>
        <w:jc w:val="center"/>
        <w:rPr>
          <w:rFonts w:cs="Arial"/>
          <w:b/>
        </w:rPr>
      </w:pPr>
    </w:p>
    <w:p w14:paraId="2E8AA651" w14:textId="77777777" w:rsidR="003520E7" w:rsidRDefault="003520E7" w:rsidP="003520E7">
      <w:pPr>
        <w:ind w:firstLine="0"/>
        <w:jc w:val="center"/>
        <w:rPr>
          <w:rFonts w:cs="Arial"/>
          <w:b/>
        </w:rPr>
      </w:pPr>
    </w:p>
    <w:p w14:paraId="6AD5905C" w14:textId="77777777" w:rsidR="003520E7" w:rsidRDefault="003520E7" w:rsidP="003520E7">
      <w:pPr>
        <w:ind w:firstLine="0"/>
        <w:jc w:val="center"/>
        <w:rPr>
          <w:rFonts w:cs="Arial"/>
          <w:b/>
        </w:rPr>
      </w:pPr>
    </w:p>
    <w:p w14:paraId="657B3D15" w14:textId="77777777" w:rsidR="003520E7" w:rsidRDefault="003520E7" w:rsidP="003520E7">
      <w:pPr>
        <w:ind w:firstLine="0"/>
        <w:jc w:val="center"/>
        <w:rPr>
          <w:rFonts w:cs="Arial"/>
          <w:b/>
        </w:rPr>
      </w:pPr>
    </w:p>
    <w:p w14:paraId="629A9A00" w14:textId="43E33415" w:rsidR="003520E7" w:rsidRDefault="003520E7" w:rsidP="003520E7">
      <w:pPr>
        <w:ind w:firstLine="0"/>
        <w:jc w:val="center"/>
        <w:rPr>
          <w:rFonts w:cs="Arial"/>
          <w:b/>
        </w:rPr>
      </w:pPr>
      <w:r>
        <w:rPr>
          <w:rFonts w:cs="Arial"/>
          <w:b/>
        </w:rPr>
        <w:t xml:space="preserve">ANEXO </w:t>
      </w:r>
      <w:proofErr w:type="spellStart"/>
      <w:r>
        <w:rPr>
          <w:rFonts w:cs="Arial"/>
          <w:b/>
        </w:rPr>
        <w:t>I.iii</w:t>
      </w:r>
      <w:proofErr w:type="spellEnd"/>
    </w:p>
    <w:p w14:paraId="6012D1FB" w14:textId="77777777" w:rsidR="003520E7" w:rsidRDefault="003520E7" w:rsidP="003520E7">
      <w:pPr>
        <w:rPr>
          <w:rFonts w:cs="Arial"/>
          <w:b/>
        </w:rPr>
      </w:pPr>
      <w:r>
        <w:rPr>
          <w:rFonts w:cs="Arial"/>
          <w:b/>
        </w:rPr>
        <w:t>DECLARACIÓN DE SITUACIÓN DE CONFLICTO DE INTERESES (Para otros agentes, no funcionarios).</w:t>
      </w:r>
    </w:p>
    <w:p w14:paraId="4D0E7E2C" w14:textId="77777777" w:rsidR="003520E7" w:rsidRDefault="003520E7" w:rsidP="003520E7">
      <w:pPr>
        <w:rPr>
          <w:rFonts w:cs="Arial"/>
        </w:rPr>
      </w:pPr>
    </w:p>
    <w:p w14:paraId="400B3EB8" w14:textId="77777777" w:rsidR="003520E7" w:rsidRDefault="003520E7" w:rsidP="003520E7">
      <w:pPr>
        <w:spacing w:before="120"/>
        <w:rPr>
          <w:rFonts w:cs="Arial"/>
        </w:rPr>
      </w:pPr>
      <w:r>
        <w:rPr>
          <w:rFonts w:cs="Arial"/>
        </w:rPr>
        <w:t xml:space="preserve">Yo, el/la abajo firmante ………………………………………………………………..., </w:t>
      </w:r>
    </w:p>
    <w:p w14:paraId="0A71DF6E" w14:textId="77777777" w:rsidR="003520E7" w:rsidRDefault="003520E7" w:rsidP="003520E7">
      <w:pPr>
        <w:spacing w:before="120"/>
        <w:rPr>
          <w:rFonts w:cs="Arial"/>
        </w:rPr>
      </w:pPr>
      <w:r>
        <w:rPr>
          <w:rFonts w:cs="Arial"/>
        </w:rPr>
        <w:t>Denominación del puesto y entidad: …………………………………………</w:t>
      </w:r>
      <w:proofErr w:type="gramStart"/>
      <w:r>
        <w:rPr>
          <w:rFonts w:cs="Arial"/>
        </w:rPr>
        <w:t>…….</w:t>
      </w:r>
      <w:proofErr w:type="gramEnd"/>
      <w:r>
        <w:rPr>
          <w:rFonts w:cs="Arial"/>
        </w:rPr>
        <w:t>.</w:t>
      </w:r>
    </w:p>
    <w:p w14:paraId="4D95367B" w14:textId="77777777" w:rsidR="003520E7" w:rsidRDefault="003520E7" w:rsidP="003520E7">
      <w:pPr>
        <w:rPr>
          <w:rFonts w:cs="Arial"/>
        </w:rPr>
      </w:pPr>
      <w:r>
        <w:rPr>
          <w:rFonts w:cs="Arial"/>
        </w:rPr>
        <w:t xml:space="preserve">Con tareas asignadas en las líneas de ayudas y medidas FEAGA y/o FEADER de: </w:t>
      </w:r>
    </w:p>
    <w:p w14:paraId="7057FD60" w14:textId="77777777" w:rsidR="003520E7" w:rsidRDefault="00276C60" w:rsidP="003520E7">
      <w:pPr>
        <w:spacing w:before="60"/>
        <w:rPr>
          <w:rFonts w:cs="Arial"/>
        </w:rPr>
      </w:pPr>
      <w:sdt>
        <w:sdtPr>
          <w:rPr>
            <w:rFonts w:cs="Arial"/>
          </w:rPr>
          <w:id w:val="-15924312"/>
          <w14:checkbox>
            <w14:checked w14:val="0"/>
            <w14:checkedState w14:val="2612" w14:font="MS Gothic"/>
            <w14:uncheckedState w14:val="2610" w14:font="MS Gothic"/>
          </w14:checkbox>
        </w:sdtPr>
        <w:sdtEndPr/>
        <w:sdtContent>
          <w:r w:rsidR="003520E7">
            <w:rPr>
              <w:rFonts w:ascii="MS Gothic" w:eastAsia="MS Gothic" w:hAnsi="MS Gothic" w:cs="Arial" w:hint="eastAsia"/>
              <w:lang w:val="en-US"/>
            </w:rPr>
            <w:t>☐</w:t>
          </w:r>
        </w:sdtContent>
      </w:sdt>
      <w:r w:rsidR="003520E7">
        <w:rPr>
          <w:rFonts w:cs="Arial"/>
        </w:rPr>
        <w:t xml:space="preserve"> Gestión o control.</w:t>
      </w:r>
    </w:p>
    <w:p w14:paraId="7AA02CE7" w14:textId="77777777" w:rsidR="003520E7" w:rsidRDefault="00276C60" w:rsidP="003520E7">
      <w:pPr>
        <w:spacing w:before="60"/>
        <w:rPr>
          <w:rFonts w:cs="Arial"/>
        </w:rPr>
      </w:pPr>
      <w:sdt>
        <w:sdtPr>
          <w:rPr>
            <w:rFonts w:cs="Arial"/>
          </w:rPr>
          <w:id w:val="-2007738230"/>
          <w14:checkbox>
            <w14:checked w14:val="0"/>
            <w14:checkedState w14:val="2612" w14:font="MS Gothic"/>
            <w14:uncheckedState w14:val="2610" w14:font="MS Gothic"/>
          </w14:checkbox>
        </w:sdtPr>
        <w:sdtEndPr/>
        <w:sdtContent>
          <w:r w:rsidR="003520E7">
            <w:rPr>
              <w:rFonts w:ascii="MS Gothic" w:eastAsia="MS Gothic" w:hAnsi="MS Gothic" w:cs="Arial" w:hint="eastAsia"/>
              <w:lang w:val="en-US"/>
            </w:rPr>
            <w:t>☐</w:t>
          </w:r>
        </w:sdtContent>
      </w:sdt>
      <w:r w:rsidR="003520E7">
        <w:rPr>
          <w:rFonts w:cs="Arial"/>
        </w:rPr>
        <w:t xml:space="preserve"> Otra (indicar) ________________</w:t>
      </w:r>
    </w:p>
    <w:p w14:paraId="6DE7A2CF" w14:textId="77777777" w:rsidR="003520E7" w:rsidRDefault="003520E7" w:rsidP="003520E7">
      <w:pPr>
        <w:spacing w:before="60"/>
        <w:rPr>
          <w:rFonts w:cs="Arial"/>
        </w:rPr>
      </w:pPr>
    </w:p>
    <w:p w14:paraId="6A5DDA01" w14:textId="77777777" w:rsidR="003520E7" w:rsidRDefault="003520E7" w:rsidP="003520E7">
      <w:pPr>
        <w:autoSpaceDE w:val="0"/>
        <w:autoSpaceDN w:val="0"/>
        <w:adjustRightInd w:val="0"/>
        <w:rPr>
          <w:rFonts w:cs="Arial"/>
          <w:color w:val="FF0000"/>
        </w:rPr>
      </w:pPr>
      <w:r>
        <w:rPr>
          <w:rFonts w:cs="Arial"/>
        </w:rPr>
        <w:t xml:space="preserve">Declaro que conozco el artículo 61 del </w:t>
      </w:r>
      <w:r>
        <w:rPr>
          <w:rFonts w:cs="Arial"/>
          <w:szCs w:val="24"/>
        </w:rPr>
        <w:t xml:space="preserve">Reglamento (UE, </w:t>
      </w:r>
      <w:proofErr w:type="spellStart"/>
      <w:r>
        <w:rPr>
          <w:rFonts w:cs="Arial"/>
          <w:szCs w:val="24"/>
        </w:rPr>
        <w:t>Euratom</w:t>
      </w:r>
      <w:proofErr w:type="spellEnd"/>
      <w:r>
        <w:rPr>
          <w:rFonts w:cs="Arial"/>
          <w:szCs w:val="24"/>
        </w:rPr>
        <w:t>) 2018/1046</w:t>
      </w:r>
      <w:r>
        <w:rPr>
          <w:rFonts w:cs="Arial"/>
        </w:rPr>
        <w:t xml:space="preserve"> y el contenido de la Estrategia para evitar/gestionar el conflicto de intereses en relación al ámbito de esta declaración.</w:t>
      </w:r>
      <w:r>
        <w:rPr>
          <w:rFonts w:cs="Arial"/>
          <w:color w:val="FF0000"/>
        </w:rPr>
        <w:t xml:space="preserve"> </w:t>
      </w:r>
    </w:p>
    <w:p w14:paraId="2D814D7A" w14:textId="77777777" w:rsidR="003520E7" w:rsidRDefault="003520E7" w:rsidP="003520E7">
      <w:pPr>
        <w:autoSpaceDE w:val="0"/>
        <w:autoSpaceDN w:val="0"/>
        <w:adjustRightInd w:val="0"/>
        <w:rPr>
          <w:rFonts w:cs="Arial"/>
          <w:color w:val="auto"/>
        </w:rPr>
      </w:pPr>
    </w:p>
    <w:p w14:paraId="5486177D" w14:textId="77777777" w:rsidR="003520E7" w:rsidRDefault="003520E7" w:rsidP="003520E7">
      <w:pPr>
        <w:rPr>
          <w:rFonts w:cs="Arial"/>
          <w:lang w:eastAsia="en-US"/>
        </w:rPr>
      </w:pPr>
      <w:r>
        <w:rPr>
          <w:rFonts w:cs="Arial"/>
        </w:rPr>
        <w:t>Declaro por el presente documento que:</w:t>
      </w:r>
    </w:p>
    <w:p w14:paraId="373FEBE7" w14:textId="77777777" w:rsidR="003520E7" w:rsidRDefault="00276C60" w:rsidP="003520E7">
      <w:pPr>
        <w:rPr>
          <w:rFonts w:cs="Arial"/>
        </w:rPr>
      </w:pPr>
      <w:sdt>
        <w:sdtPr>
          <w:rPr>
            <w:rFonts w:cs="Arial"/>
          </w:rPr>
          <w:id w:val="-1517682006"/>
          <w14:checkbox>
            <w14:checked w14:val="0"/>
            <w14:checkedState w14:val="2612" w14:font="MS Gothic"/>
            <w14:uncheckedState w14:val="2610" w14:font="MS Gothic"/>
          </w14:checkbox>
        </w:sdtPr>
        <w:sdtEndPr/>
        <w:sdtContent>
          <w:r w:rsidR="003520E7">
            <w:rPr>
              <w:rFonts w:ascii="MS Gothic" w:eastAsia="MS Gothic" w:hAnsi="MS Gothic" w:cs="Arial" w:hint="eastAsia"/>
              <w:lang w:val="en-US"/>
            </w:rPr>
            <w:t>☐</w:t>
          </w:r>
        </w:sdtContent>
      </w:sdt>
      <w:r w:rsidR="003520E7">
        <w:rPr>
          <w:rFonts w:cs="Arial"/>
        </w:rPr>
        <w:t xml:space="preserve"> A mi leal saber, no estoy incurso en causa alguna de abstención y no tengo conflicto de intereses con respecto a las actuaciones que realizo, por no existir hechos o circunstancias, pasados o presentes, o que puedan surgir en un futuro previsible, que pudieran poner en cuestión mi independencia.</w:t>
      </w:r>
    </w:p>
    <w:p w14:paraId="2A49E06D" w14:textId="77777777" w:rsidR="003520E7" w:rsidRDefault="003520E7" w:rsidP="003520E7">
      <w:pPr>
        <w:rPr>
          <w:rFonts w:cs="Arial"/>
        </w:rPr>
      </w:pPr>
    </w:p>
    <w:p w14:paraId="6F337176" w14:textId="77777777" w:rsidR="003520E7" w:rsidRDefault="00276C60" w:rsidP="003520E7">
      <w:pPr>
        <w:rPr>
          <w:rFonts w:cs="Arial"/>
        </w:rPr>
      </w:pPr>
      <w:sdt>
        <w:sdtPr>
          <w:rPr>
            <w:rFonts w:cs="Arial"/>
          </w:rPr>
          <w:id w:val="1790548975"/>
          <w14:checkbox>
            <w14:checked w14:val="0"/>
            <w14:checkedState w14:val="2612" w14:font="MS Gothic"/>
            <w14:uncheckedState w14:val="2610" w14:font="MS Gothic"/>
          </w14:checkbox>
        </w:sdtPr>
        <w:sdtEndPr/>
        <w:sdtContent>
          <w:r w:rsidR="003520E7">
            <w:rPr>
              <w:rFonts w:ascii="MS Gothic" w:eastAsia="MS Gothic" w:hAnsi="MS Gothic" w:cs="Arial" w:hint="eastAsia"/>
              <w:lang w:val="en-US"/>
            </w:rPr>
            <w:t>☐</w:t>
          </w:r>
        </w:sdtContent>
      </w:sdt>
      <w:r w:rsidR="003520E7">
        <w:rPr>
          <w:rFonts w:cs="Arial"/>
        </w:rPr>
        <w:t xml:space="preserve"> Manifiesto que puede darse un posible conflicto de intereses con respecto a las actuaciones que realizo, al poder influir en el desempeño imparcial y objetivo de mis funciones respecto a las siguientes personas físicas o jurídicas:</w:t>
      </w:r>
    </w:p>
    <w:p w14:paraId="2394C117" w14:textId="77777777" w:rsidR="003520E7" w:rsidRDefault="003520E7" w:rsidP="003520E7">
      <w:pPr>
        <w:spacing w:before="120"/>
        <w:rPr>
          <w:rFonts w:cs="Arial"/>
        </w:rPr>
      </w:pPr>
      <w:r>
        <w:rPr>
          <w:rFonts w:cs="Arial"/>
        </w:rPr>
        <w:t xml:space="preserve">Nombre: ………………………………………………   N.I.F.: ……………………..., </w:t>
      </w:r>
    </w:p>
    <w:p w14:paraId="1CC067B3" w14:textId="77777777" w:rsidR="003520E7" w:rsidRDefault="003520E7" w:rsidP="003520E7">
      <w:pPr>
        <w:spacing w:before="120"/>
        <w:rPr>
          <w:rFonts w:cs="Arial"/>
        </w:rPr>
      </w:pPr>
      <w:r>
        <w:rPr>
          <w:rFonts w:cs="Arial"/>
        </w:rPr>
        <w:t xml:space="preserve">Nombre: ………………………………………………   N.I.F.: ……………………..., </w:t>
      </w:r>
    </w:p>
    <w:p w14:paraId="1C56F76D" w14:textId="77777777" w:rsidR="003520E7" w:rsidRDefault="003520E7" w:rsidP="003520E7">
      <w:pPr>
        <w:spacing w:before="120"/>
        <w:rPr>
          <w:rFonts w:cs="Arial"/>
        </w:rPr>
      </w:pPr>
      <w:r>
        <w:rPr>
          <w:rFonts w:cs="Arial"/>
        </w:rPr>
        <w:t xml:space="preserve">Nombre: ………………………………………………   N.I.F.: ……………………..., </w:t>
      </w:r>
    </w:p>
    <w:p w14:paraId="4F5EC951" w14:textId="77777777" w:rsidR="003520E7" w:rsidRDefault="003520E7" w:rsidP="003520E7">
      <w:pPr>
        <w:rPr>
          <w:rFonts w:cs="Arial"/>
        </w:rPr>
      </w:pPr>
    </w:p>
    <w:p w14:paraId="025E1587" w14:textId="77777777" w:rsidR="003520E7" w:rsidRDefault="003520E7" w:rsidP="003520E7">
      <w:pPr>
        <w:rPr>
          <w:rFonts w:cs="Arial"/>
        </w:rPr>
      </w:pPr>
      <w:r>
        <w:rPr>
          <w:rFonts w:cs="Arial"/>
        </w:rPr>
        <w:lastRenderedPageBreak/>
        <w:t>Asimismo, mediante la presente, pongo en conocimiento esta situación a mi superior jerárquico y me abstendré de actuar, en su caso.</w:t>
      </w:r>
    </w:p>
    <w:p w14:paraId="6E6C7B23" w14:textId="77777777" w:rsidR="003520E7" w:rsidRDefault="003520E7" w:rsidP="003520E7">
      <w:pPr>
        <w:rPr>
          <w:rFonts w:cs="Arial"/>
        </w:rPr>
      </w:pPr>
      <w:r>
        <w:rPr>
          <w:rFonts w:cs="Arial"/>
        </w:rPr>
        <w:t>[Fecha y lugar]</w:t>
      </w:r>
    </w:p>
    <w:p w14:paraId="52BCD62B" w14:textId="77777777" w:rsidR="003520E7" w:rsidRDefault="003520E7" w:rsidP="003520E7">
      <w:pPr>
        <w:rPr>
          <w:rFonts w:cs="Arial"/>
        </w:rPr>
      </w:pPr>
      <w:r>
        <w:rPr>
          <w:rFonts w:cs="Arial"/>
        </w:rPr>
        <w:t>Firmado:</w:t>
      </w:r>
    </w:p>
    <w:p w14:paraId="3171021E" w14:textId="77777777" w:rsidR="003520E7" w:rsidRDefault="003520E7" w:rsidP="003520E7">
      <w:pPr>
        <w:rPr>
          <w:rFonts w:cs="Arial"/>
        </w:rPr>
      </w:pPr>
    </w:p>
    <w:p w14:paraId="576B1236" w14:textId="77777777" w:rsidR="003520E7" w:rsidRPr="00A110D3" w:rsidRDefault="003520E7" w:rsidP="003520E7">
      <w:pPr>
        <w:jc w:val="left"/>
        <w:rPr>
          <w:rFonts w:cs="Arial"/>
        </w:rPr>
      </w:pPr>
      <w:r>
        <w:rPr>
          <w:rFonts w:cs="Arial"/>
        </w:rPr>
        <w:t>[Nombre completo y DNI]</w:t>
      </w:r>
    </w:p>
    <w:p w14:paraId="41A68F3D" w14:textId="77777777" w:rsidR="003520E7" w:rsidRDefault="003520E7" w:rsidP="003520E7">
      <w:pPr>
        <w:ind w:firstLine="0"/>
        <w:rPr>
          <w:i/>
          <w:sz w:val="18"/>
        </w:rPr>
      </w:pPr>
    </w:p>
    <w:p w14:paraId="28F087F4" w14:textId="4948AFD9" w:rsidR="00CA5746" w:rsidRDefault="003520E7" w:rsidP="00CC74AA">
      <w:pPr>
        <w:ind w:firstLine="0"/>
        <w:rPr>
          <w:rFonts w:ascii="Calibri" w:eastAsiaTheme="minorHAnsi" w:hAnsi="Calibri"/>
          <w:i/>
          <w:sz w:val="18"/>
        </w:rPr>
      </w:pPr>
      <w:r>
        <w:rPr>
          <w:i/>
          <w:sz w:val="18"/>
        </w:rPr>
        <w:t xml:space="preserve">CLÁUSULA INFORMATIVA DE PROTECCIÓN DE DATOS En cumplimiento del art. 13 del Reglamento (UE) 2016/679, del Parlamento Europeo y del Consejo, de 27 de abril, relativo a la protección de las personas físicas en lo que respecta al tratamiento de datos personales y a la libre circulación de estos datos (RGPD), y del art. 11 de la Ley orgánica 3/2018, de 5 de diciembre, de protección de datos personales (LOPD), se informa de que los datos personales facilitados serán tratados por la Consejería de Agricultura, Agua y Desarrollo Rural. La finalidad del tratamiento de estos datos es la verificación de ausencia/existencia de conflictos de intereses. La base de legitimación del tratamiento se sitúa en el art. 6.1.b) y c) RGPD (ejecución de un contrato y obligación legal). Todas las personas que entren en contacto con los datos cumplirán el deber de confidencialidad establecido en el art. 5 LOPD. Estos datos se tratarán durante el tiempo imprescindible para cumplir con la citada finalidad, sin perjuicio de su conservación en relación con la posible exigencia de responsabilidades legales. Para el ejercicio de los derechos de acceso, rectificación, supresión, oposición, portabilidad y limitación de tratamiento puede consultarse la siguiente página web: </w:t>
      </w:r>
      <w:hyperlink r:id="rId7" w:history="1">
        <w:r>
          <w:rPr>
            <w:rStyle w:val="Hipervnculo"/>
            <w:i/>
            <w:sz w:val="18"/>
          </w:rPr>
          <w:t>protecciondatos@jccm.es</w:t>
        </w:r>
      </w:hyperlink>
    </w:p>
    <w:p w14:paraId="048EE17E" w14:textId="77777777" w:rsidR="00CC74AA" w:rsidRPr="00CC74AA" w:rsidRDefault="00CC74AA" w:rsidP="00CC74AA">
      <w:pPr>
        <w:ind w:firstLine="0"/>
        <w:rPr>
          <w:rFonts w:ascii="Calibri" w:eastAsiaTheme="minorHAnsi" w:hAnsi="Calibri"/>
          <w:i/>
          <w:sz w:val="18"/>
        </w:rPr>
      </w:pPr>
      <w:bookmarkStart w:id="0" w:name="_GoBack"/>
      <w:bookmarkEnd w:id="0"/>
    </w:p>
    <w:sectPr w:rsidR="00CC74AA" w:rsidRPr="00CC74A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F35B1" w14:textId="77777777" w:rsidR="00276C60" w:rsidRDefault="00276C60" w:rsidP="00474159">
      <w:pPr>
        <w:spacing w:after="0" w:line="240" w:lineRule="auto"/>
      </w:pPr>
      <w:r>
        <w:separator/>
      </w:r>
    </w:p>
  </w:endnote>
  <w:endnote w:type="continuationSeparator" w:id="0">
    <w:p w14:paraId="11BB9297" w14:textId="77777777" w:rsidR="00276C60" w:rsidRDefault="00276C60" w:rsidP="0047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5C4C" w14:textId="69F15520" w:rsidR="00474159" w:rsidRDefault="00474159" w:rsidP="00474159">
    <w:pPr>
      <w:spacing w:after="0" w:line="259" w:lineRule="auto"/>
      <w:ind w:firstLine="0"/>
    </w:pPr>
    <w:r>
      <w:rPr>
        <w:noProof/>
      </w:rPr>
      <mc:AlternateContent>
        <mc:Choice Requires="wps">
          <w:drawing>
            <wp:anchor distT="0" distB="0" distL="114300" distR="114300" simplePos="0" relativeHeight="251660288" behindDoc="0" locked="0" layoutInCell="1" allowOverlap="1" wp14:anchorId="46DB32A4" wp14:editId="2902D08D">
              <wp:simplePos x="0" y="0"/>
              <wp:positionH relativeFrom="column">
                <wp:posOffset>-3809</wp:posOffset>
              </wp:positionH>
              <wp:positionV relativeFrom="paragraph">
                <wp:posOffset>10795</wp:posOffset>
              </wp:positionV>
              <wp:extent cx="4933950" cy="180975"/>
              <wp:effectExtent l="0" t="0" r="0" b="0"/>
              <wp:wrapNone/>
              <wp:docPr id="45" name="Shape 13833"/>
              <wp:cNvGraphicFramePr/>
              <a:graphic xmlns:a="http://schemas.openxmlformats.org/drawingml/2006/main">
                <a:graphicData uri="http://schemas.microsoft.com/office/word/2010/wordprocessingShape">
                  <wps:wsp>
                    <wps:cNvSpPr/>
                    <wps:spPr>
                      <a:xfrm flipV="1">
                        <a:off x="0" y="0"/>
                        <a:ext cx="4933950" cy="180975"/>
                      </a:xfrm>
                      <a:custGeom>
                        <a:avLst/>
                        <a:gdLst/>
                        <a:ahLst/>
                        <a:cxnLst/>
                        <a:rect l="0" t="0" r="0" b="0"/>
                        <a:pathLst>
                          <a:path w="4991100">
                            <a:moveTo>
                              <a:pt x="4991100" y="0"/>
                            </a:moveTo>
                            <a:lnTo>
                              <a:pt x="0" y="0"/>
                            </a:lnTo>
                          </a:path>
                        </a:pathLst>
                      </a:custGeom>
                      <a:ln w="9525" cap="flat">
                        <a:round/>
                      </a:ln>
                    </wps:spPr>
                    <wps:style>
                      <a:lnRef idx="1">
                        <a:srgbClr val="1F497D"/>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138924A" id="Shape 13833" o:spid="_x0000_s1026" style="position:absolute;margin-left:-.3pt;margin-top:.85pt;width:388.5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911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" path="m4991100,l,e" filled="f" strokecolor="#1c477c">
              <v:path arrowok="t" textboxrect="0,0,4991100,180975"/>
            </v:shape>
          </w:pict>
        </mc:Fallback>
      </mc:AlternateContent>
    </w:r>
  </w:p>
  <w:p w14:paraId="0663EE87" w14:textId="77777777" w:rsidR="00474159" w:rsidRDefault="00474159">
    <w:pPr>
      <w:pStyle w:val="Piedepgina"/>
    </w:pPr>
  </w:p>
  <w:p w14:paraId="07025148" w14:textId="3A627331" w:rsidR="00474159" w:rsidRDefault="00474159" w:rsidP="00474159">
    <w:pPr>
      <w:spacing w:after="0" w:line="259" w:lineRule="auto"/>
      <w:ind w:firstLine="0"/>
      <w:jc w:val="center"/>
    </w:pPr>
    <w:r>
      <w:rPr>
        <w:noProof/>
      </w:rPr>
      <mc:AlternateContent>
        <mc:Choice Requires="wps">
          <w:drawing>
            <wp:anchor distT="0" distB="0" distL="114300" distR="114300" simplePos="0" relativeHeight="251664384" behindDoc="0" locked="0" layoutInCell="1" allowOverlap="1" wp14:anchorId="7708F907" wp14:editId="52967D64">
              <wp:simplePos x="0" y="0"/>
              <wp:positionH relativeFrom="column">
                <wp:posOffset>-3810</wp:posOffset>
              </wp:positionH>
              <wp:positionV relativeFrom="paragraph">
                <wp:posOffset>191770</wp:posOffset>
              </wp:positionV>
              <wp:extent cx="1400175" cy="361950"/>
              <wp:effectExtent l="0" t="0" r="0" b="0"/>
              <wp:wrapNone/>
              <wp:docPr id="40" name="Rectangle 13834"/>
              <wp:cNvGraphicFramePr/>
              <a:graphic xmlns:a="http://schemas.openxmlformats.org/drawingml/2006/main">
                <a:graphicData uri="http://schemas.microsoft.com/office/word/2010/wordprocessingShape">
                  <wps:wsp>
                    <wps:cNvSpPr/>
                    <wps:spPr>
                      <a:xfrm>
                        <a:off x="0" y="0"/>
                        <a:ext cx="1400175" cy="361950"/>
                      </a:xfrm>
                      <a:prstGeom prst="rect">
                        <a:avLst/>
                      </a:prstGeom>
                      <a:ln>
                        <a:noFill/>
                      </a:ln>
                    </wps:spPr>
                    <wps:txbx>
                      <w:txbxContent>
                        <w:p w14:paraId="1BE074B2" w14:textId="72553A1B" w:rsidR="00474159" w:rsidRDefault="00474159" w:rsidP="00474159">
                          <w:pPr>
                            <w:spacing w:after="160" w:line="259" w:lineRule="auto"/>
                            <w:ind w:firstLine="0"/>
                            <w:jc w:val="left"/>
                          </w:pPr>
                          <w:r>
                            <w:rPr>
                              <w:rFonts w:ascii="Cambria" w:eastAsia="Cambria" w:hAnsi="Cambria" w:cs="Cambria"/>
                              <w:color w:val="1F497D"/>
                              <w:sz w:val="24"/>
                            </w:rPr>
                            <w:t xml:space="preserve">Versión </w:t>
                          </w:r>
                          <w:proofErr w:type="spellStart"/>
                          <w:r>
                            <w:rPr>
                              <w:rFonts w:ascii="Cambria" w:eastAsia="Cambria" w:hAnsi="Cambria" w:cs="Cambria"/>
                              <w:color w:val="1F497D"/>
                              <w:sz w:val="24"/>
                            </w:rPr>
                            <w:t>nº</w:t>
                          </w:r>
                          <w:proofErr w:type="spellEnd"/>
                          <w:r>
                            <w:rPr>
                              <w:rFonts w:ascii="Cambria" w:eastAsia="Cambria" w:hAnsi="Cambria" w:cs="Cambria"/>
                              <w:color w:val="1F497D"/>
                              <w:sz w:val="24"/>
                            </w:rPr>
                            <w:t xml:space="preserve"> 1.4</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708F907" id="Rectangle 13834" o:spid="_x0000_s1026" style="position:absolute;left:0;text-align:left;margin-left:-.3pt;margin-top:15.1pt;width:11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" filled="f" stroked="f">
              <v:textbox inset="0,0,0,0">
                <w:txbxContent>
                  <w:p w14:paraId="1BE074B2" w14:textId="72553A1B" w:rsidR="00474159" w:rsidRDefault="00474159" w:rsidP="00474159">
                    <w:pPr>
                      <w:spacing w:after="160" w:line="259" w:lineRule="auto"/>
                      <w:ind w:firstLine="0"/>
                      <w:jc w:val="left"/>
                    </w:pPr>
                    <w:r>
                      <w:rPr>
                        <w:rFonts w:ascii="Cambria" w:eastAsia="Cambria" w:hAnsi="Cambria" w:cs="Cambria"/>
                        <w:color w:val="1F497D"/>
                        <w:sz w:val="24"/>
                      </w:rPr>
                      <w:t xml:space="preserve">Versión </w:t>
                    </w:r>
                    <w:proofErr w:type="spellStart"/>
                    <w:r>
                      <w:rPr>
                        <w:rFonts w:ascii="Cambria" w:eastAsia="Cambria" w:hAnsi="Cambria" w:cs="Cambria"/>
                        <w:color w:val="1F497D"/>
                        <w:sz w:val="24"/>
                      </w:rPr>
                      <w:t>nº</w:t>
                    </w:r>
                    <w:proofErr w:type="spellEnd"/>
                    <w:r>
                      <w:rPr>
                        <w:rFonts w:ascii="Cambria" w:eastAsia="Cambria" w:hAnsi="Cambria" w:cs="Cambria"/>
                        <w:color w:val="1F497D"/>
                        <w:sz w:val="24"/>
                      </w:rPr>
                      <w:t xml:space="preserve"> 1.4</w:t>
                    </w:r>
                  </w:p>
                </w:txbxContent>
              </v:textbox>
            </v:rect>
          </w:pict>
        </mc:Fallback>
      </mc:AlternateContent>
    </w:r>
    <w:r>
      <w:rPr>
        <w:rFonts w:ascii="Cambria" w:eastAsia="Cambria" w:hAnsi="Cambria" w:cs="Cambria"/>
        <w:b/>
        <w:color w:val="1F497D"/>
        <w:sz w:val="24"/>
      </w:rPr>
      <w:t>DIFUSIÓN LIMITADA</w:t>
    </w:r>
  </w:p>
  <w:p w14:paraId="056F43F5" w14:textId="1D900D7F" w:rsidR="00474159" w:rsidRDefault="004741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EE572" w14:textId="77777777" w:rsidR="00276C60" w:rsidRDefault="00276C60" w:rsidP="00474159">
      <w:pPr>
        <w:spacing w:after="0" w:line="240" w:lineRule="auto"/>
      </w:pPr>
      <w:r>
        <w:separator/>
      </w:r>
    </w:p>
  </w:footnote>
  <w:footnote w:type="continuationSeparator" w:id="0">
    <w:p w14:paraId="224B1688" w14:textId="77777777" w:rsidR="00276C60" w:rsidRDefault="00276C60" w:rsidP="0047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59DD" w14:textId="6A5F6392" w:rsidR="00474159" w:rsidRDefault="00474159" w:rsidP="00474159">
    <w:pPr>
      <w:spacing w:after="160" w:line="259" w:lineRule="auto"/>
      <w:ind w:left="2832" w:firstLine="708"/>
      <w:jc w:val="left"/>
    </w:pPr>
    <w:r>
      <w:rPr>
        <w:noProof/>
      </w:rPr>
      <w:drawing>
        <wp:anchor distT="0" distB="0" distL="114300" distR="114300" simplePos="0" relativeHeight="251656192" behindDoc="0" locked="0" layoutInCell="1" allowOverlap="1" wp14:anchorId="687BB626" wp14:editId="0F4ED861">
          <wp:simplePos x="0" y="0"/>
          <wp:positionH relativeFrom="column">
            <wp:posOffset>-123825</wp:posOffset>
          </wp:positionH>
          <wp:positionV relativeFrom="paragraph">
            <wp:posOffset>-133985</wp:posOffset>
          </wp:positionV>
          <wp:extent cx="786702" cy="510181"/>
          <wp:effectExtent l="0" t="0" r="0" b="0"/>
          <wp:wrapNone/>
          <wp:docPr id="13811" name="Picture 13811"/>
          <wp:cNvGraphicFramePr/>
          <a:graphic xmlns:a="http://schemas.openxmlformats.org/drawingml/2006/main">
            <a:graphicData uri="http://schemas.openxmlformats.org/drawingml/2006/picture">
              <pic:pic xmlns:pic="http://schemas.openxmlformats.org/drawingml/2006/picture">
                <pic:nvPicPr>
                  <pic:cNvPr id="13811" name="Picture 13811"/>
                  <pic:cNvPicPr/>
                </pic:nvPicPr>
                <pic:blipFill>
                  <a:blip r:embed="rId1"/>
                  <a:stretch>
                    <a:fillRect/>
                  </a:stretch>
                </pic:blipFill>
                <pic:spPr>
                  <a:xfrm>
                    <a:off x="0" y="0"/>
                    <a:ext cx="786702" cy="510181"/>
                  </a:xfrm>
                  <a:prstGeom prst="rect">
                    <a:avLst/>
                  </a:prstGeom>
                </pic:spPr>
              </pic:pic>
            </a:graphicData>
          </a:graphic>
        </wp:anchor>
      </w:drawing>
    </w:r>
    <w:r>
      <w:rPr>
        <w:rFonts w:ascii="Cambria" w:eastAsia="Cambria" w:hAnsi="Cambria" w:cs="Cambria"/>
        <w:b/>
        <w:color w:val="1F497D"/>
        <w:sz w:val="24"/>
      </w:rPr>
      <w:t>DIFUSIÓN LIMITADA</w:t>
    </w:r>
  </w:p>
  <w:p w14:paraId="6F5E36F6" w14:textId="3440119B" w:rsidR="00474159" w:rsidRDefault="00474159" w:rsidP="00474159">
    <w:pPr>
      <w:spacing w:after="160" w:line="259" w:lineRule="auto"/>
      <w:ind w:firstLine="0"/>
      <w:jc w:val="left"/>
    </w:pPr>
    <w:r>
      <w:rPr>
        <w:noProof/>
      </w:rPr>
      <mc:AlternateContent>
        <mc:Choice Requires="wps">
          <w:drawing>
            <wp:anchor distT="0" distB="0" distL="114300" distR="114300" simplePos="0" relativeHeight="251655168" behindDoc="0" locked="0" layoutInCell="1" allowOverlap="1" wp14:anchorId="55356394" wp14:editId="6A1E0A07">
              <wp:simplePos x="0" y="0"/>
              <wp:positionH relativeFrom="column">
                <wp:posOffset>0</wp:posOffset>
              </wp:positionH>
              <wp:positionV relativeFrom="paragraph">
                <wp:posOffset>247015</wp:posOffset>
              </wp:positionV>
              <wp:extent cx="5626286" cy="0"/>
              <wp:effectExtent l="0" t="0" r="0" b="0"/>
              <wp:wrapNone/>
              <wp:docPr id="13810" name="Shape 13810"/>
              <wp:cNvGraphicFramePr/>
              <a:graphic xmlns:a="http://schemas.openxmlformats.org/drawingml/2006/main">
                <a:graphicData uri="http://schemas.microsoft.com/office/word/2010/wordprocessingShape">
                  <wps:wsp>
                    <wps:cNvSpPr/>
                    <wps:spPr>
                      <a:xfrm>
                        <a:off x="0" y="0"/>
                        <a:ext cx="5626286" cy="0"/>
                      </a:xfrm>
                      <a:custGeom>
                        <a:avLst/>
                        <a:gdLst/>
                        <a:ahLst/>
                        <a:cxnLst/>
                        <a:rect l="0" t="0" r="0" b="0"/>
                        <a:pathLst>
                          <a:path w="5626735">
                            <a:moveTo>
                              <a:pt x="0" y="0"/>
                            </a:moveTo>
                            <a:lnTo>
                              <a:pt x="5626735" y="0"/>
                            </a:lnTo>
                          </a:path>
                        </a:pathLst>
                      </a:custGeom>
                      <a:ln w="9525" cap="flat">
                        <a:round/>
                      </a:ln>
                    </wps:spPr>
                    <wps:style>
                      <a:lnRef idx="1">
                        <a:srgbClr val="1F497D"/>
                      </a:lnRef>
                      <a:fillRef idx="0">
                        <a:srgbClr val="000000">
                          <a:alpha val="0"/>
                        </a:srgbClr>
                      </a:fillRef>
                      <a:effectRef idx="0">
                        <a:scrgbClr r="0" g="0" b="0"/>
                      </a:effectRef>
                      <a:fontRef idx="none"/>
                    </wps:style>
                    <wps:bodyPr/>
                  </wps:wsp>
                </a:graphicData>
              </a:graphic>
            </wp:anchor>
          </w:drawing>
        </mc:Choice>
        <mc:Fallback>
          <w:pict>
            <v:shape w14:anchorId="6B873BF8" id="Shape 13810" o:spid="_x0000_s1026" style="position:absolute;margin-left:0;margin-top:19.45pt;width:443pt;height: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626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" path="m,l5626735,e" filled="f" strokecolor="#1c477c">
              <v:path arrowok="t" textboxrect="0,0,5626735,0"/>
            </v:shape>
          </w:pict>
        </mc:Fallback>
      </mc:AlternateContent>
    </w:r>
    <w:r>
      <w:tab/>
    </w:r>
    <w:r>
      <w:tab/>
    </w:r>
    <w:r>
      <w:tab/>
    </w:r>
    <w:r>
      <w:tab/>
    </w:r>
    <w:r>
      <w:tab/>
    </w:r>
    <w:r w:rsidRPr="00474159">
      <w:rPr>
        <w:rFonts w:ascii="Cambria" w:eastAsia="Cambria" w:hAnsi="Cambria" w:cs="Cambria"/>
        <w:color w:val="1F497D"/>
        <w:sz w:val="20"/>
      </w:rPr>
      <w:t xml:space="preserve"> </w:t>
    </w:r>
    <w:r>
      <w:rPr>
        <w:rFonts w:ascii="Cambria" w:eastAsia="Cambria" w:hAnsi="Cambria" w:cs="Cambria"/>
        <w:color w:val="1F497D"/>
        <w:sz w:val="20"/>
      </w:rPr>
      <w:t xml:space="preserve">Estrategia para evitar/gestionar conflicto de intereses </w:t>
    </w:r>
  </w:p>
  <w:p w14:paraId="0F3E2254" w14:textId="704B25E3" w:rsidR="00474159" w:rsidRDefault="00474159" w:rsidP="00474159">
    <w:pPr>
      <w:pStyle w:val="Encabezado"/>
      <w:tabs>
        <w:tab w:val="clear" w:pos="4252"/>
        <w:tab w:val="clear" w:pos="8504"/>
        <w:tab w:val="left" w:pos="6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83EA9"/>
    <w:multiLevelType w:val="hybridMultilevel"/>
    <w:tmpl w:val="8A2E6E88"/>
    <w:lvl w:ilvl="0" w:tplc="542CB53E">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40FA"/>
    <w:rsid w:val="00276C60"/>
    <w:rsid w:val="00292D7F"/>
    <w:rsid w:val="003520E7"/>
    <w:rsid w:val="00474159"/>
    <w:rsid w:val="00632AC1"/>
    <w:rsid w:val="009C40FA"/>
    <w:rsid w:val="00B06216"/>
    <w:rsid w:val="00BE66EF"/>
    <w:rsid w:val="00CC74AA"/>
    <w:rsid w:val="00D917B2"/>
    <w:rsid w:val="00F44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15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216"/>
    <w:pPr>
      <w:spacing w:after="149" w:line="247" w:lineRule="auto"/>
      <w:ind w:firstLine="227"/>
      <w:jc w:val="both"/>
    </w:pPr>
    <w:rPr>
      <w:rFonts w:ascii="Book Antiqua" w:eastAsia="Book Antiqua" w:hAnsi="Book Antiqua" w:cs="Book Antiqua"/>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06216"/>
    <w:pPr>
      <w:ind w:left="720"/>
      <w:contextualSpacing/>
    </w:pPr>
  </w:style>
  <w:style w:type="character" w:styleId="Hipervnculo">
    <w:name w:val="Hyperlink"/>
    <w:basedOn w:val="Fuentedeprrafopredeter"/>
    <w:uiPriority w:val="99"/>
    <w:unhideWhenUsed/>
    <w:rsid w:val="00B06216"/>
    <w:rPr>
      <w:color w:val="0563C1"/>
      <w:u w:val="single"/>
    </w:rPr>
  </w:style>
  <w:style w:type="character" w:customStyle="1" w:styleId="PrrafodelistaCar">
    <w:name w:val="Párrafo de lista Car"/>
    <w:basedOn w:val="Fuentedeprrafopredeter"/>
    <w:link w:val="Prrafodelista"/>
    <w:uiPriority w:val="34"/>
    <w:qFormat/>
    <w:rsid w:val="00B06216"/>
    <w:rPr>
      <w:rFonts w:ascii="Book Antiqua" w:eastAsia="Book Antiqua" w:hAnsi="Book Antiqua" w:cs="Book Antiqua"/>
      <w:color w:val="000000"/>
      <w:lang w:eastAsia="es-ES"/>
    </w:rPr>
  </w:style>
  <w:style w:type="paragraph" w:styleId="Encabezado">
    <w:name w:val="header"/>
    <w:basedOn w:val="Normal"/>
    <w:link w:val="EncabezadoCar"/>
    <w:uiPriority w:val="99"/>
    <w:unhideWhenUsed/>
    <w:rsid w:val="00474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159"/>
    <w:rPr>
      <w:rFonts w:ascii="Book Antiqua" w:eastAsia="Book Antiqua" w:hAnsi="Book Antiqua" w:cs="Book Antiqua"/>
      <w:color w:val="000000"/>
      <w:lang w:eastAsia="es-ES"/>
    </w:rPr>
  </w:style>
  <w:style w:type="paragraph" w:styleId="Piedepgina">
    <w:name w:val="footer"/>
    <w:basedOn w:val="Normal"/>
    <w:link w:val="PiedepginaCar"/>
    <w:uiPriority w:val="99"/>
    <w:unhideWhenUsed/>
    <w:rsid w:val="00474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159"/>
    <w:rPr>
      <w:rFonts w:ascii="Book Antiqua" w:eastAsia="Book Antiqua" w:hAnsi="Book Antiqua" w:cs="Book Antiqua"/>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2371</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2023-05-03T12:36:00Z</dcterms:created>
  <dcterms:modified xsi:type="dcterms:W3CDTF">2023-05-03T12:37:00Z</dcterms:modified>
</cp:coreProperties>
</file>